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3EC" w:rsidRPr="00F45F7E" w:rsidRDefault="00712727" w:rsidP="00F45F7E">
      <w:pPr>
        <w:suppressAutoHyphens/>
        <w:spacing w:before="1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45F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и порядок оценки</w:t>
      </w:r>
    </w:p>
    <w:p w:rsidR="004133EC" w:rsidRPr="00F45F7E" w:rsidRDefault="004133EC" w:rsidP="00F45F7E">
      <w:pPr>
        <w:pStyle w:val="a3"/>
        <w:widowControl w:val="0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4133EC" w:rsidRPr="00F45F7E" w:rsidRDefault="004133EC" w:rsidP="00F45F7E">
      <w:pPr>
        <w:pStyle w:val="a3"/>
        <w:widowControl w:val="0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</w:t>
      </w:r>
      <w:r w:rsidR="00763A08"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>жир Заявок и Победителя открытого запроса предложений</w:t>
      </w:r>
      <w:r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4138D2" w:rsidRPr="00F45F7E" w:rsidRDefault="004133EC" w:rsidP="00F45F7E">
      <w:pPr>
        <w:pStyle w:val="a3"/>
        <w:widowControl w:val="0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tbl>
      <w:tblPr>
        <w:tblpPr w:leftFromText="180" w:rightFromText="180" w:vertAnchor="text" w:horzAnchor="margin" w:tblpXSpec="center" w:tblpY="7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4992"/>
        <w:gridCol w:w="2144"/>
        <w:gridCol w:w="1756"/>
      </w:tblGrid>
      <w:tr w:rsidR="004138D2" w:rsidRPr="00F15E36" w:rsidTr="00F15E36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8D2" w:rsidRPr="00F15E36" w:rsidRDefault="004138D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Участников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8D2" w:rsidRPr="00F15E36" w:rsidRDefault="004138D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(</w:t>
            </w:r>
            <w:proofErr w:type="spellStart"/>
            <w:r w:rsidRPr="00F15E36">
              <w:rPr>
                <w:rFonts w:ascii="Times New Roman" w:hAnsi="Times New Roman" w:cs="Times New Roman"/>
                <w:b/>
                <w:sz w:val="24"/>
                <w:szCs w:val="24"/>
              </w:rPr>
              <w:t>Bmax</w:t>
            </w:r>
            <w:proofErr w:type="spellEnd"/>
            <w:r w:rsidRPr="00F15E3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8D2" w:rsidRPr="00F15E36" w:rsidRDefault="004138D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b/>
                <w:sz w:val="24"/>
                <w:szCs w:val="24"/>
              </w:rPr>
              <w:t>Коэффициент значимости критерия</w:t>
            </w:r>
          </w:p>
        </w:tc>
      </w:tr>
      <w:tr w:rsidR="004138D2" w:rsidRPr="00F15E36" w:rsidTr="00F15E36">
        <w:trPr>
          <w:trHeight w:val="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F15E36" w:rsidRDefault="004138D2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F15E36" w:rsidRDefault="004138D2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 xml:space="preserve">Цена договора (оценка производится по формуле 1).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8D2" w:rsidRPr="00F15E36" w:rsidRDefault="004138D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8D2" w:rsidRPr="00F15E36" w:rsidRDefault="004138D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</w:p>
        </w:tc>
      </w:tr>
      <w:tr w:rsidR="00F15E36" w:rsidRPr="00F15E36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Квалификация Участника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5E36" w:rsidRPr="00F15E36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E36" w:rsidRPr="00F15E36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b/>
                <w:sz w:val="24"/>
                <w:szCs w:val="24"/>
              </w:rPr>
              <w:t>0,15</w:t>
            </w:r>
          </w:p>
        </w:tc>
      </w:tr>
      <w:tr w:rsidR="00F15E36" w:rsidRPr="00F15E36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Размер оплаченного уставного капитала участника на последнюю отчетную дату</w:t>
            </w:r>
            <w:r w:rsidR="00BC4DFD">
              <w:rPr>
                <w:rFonts w:ascii="Times New Roman" w:hAnsi="Times New Roman" w:cs="Times New Roman"/>
                <w:sz w:val="24"/>
                <w:szCs w:val="24"/>
              </w:rPr>
              <w:t xml:space="preserve"> 9 мес</w:t>
            </w: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5E36" w:rsidRPr="00F15E36" w:rsidRDefault="003D447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E36" w:rsidRPr="00F15E36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E36" w:rsidRPr="00F15E36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Размер страховых резервов Участника на последнюю отчетную дату.</w:t>
            </w:r>
          </w:p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5E36" w:rsidRPr="00F15E36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E36" w:rsidRPr="00F15E36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E36" w:rsidRPr="00F15E36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Безубыточный финансовый результат за 2 предшествующих полных года и последний отчетный период по МСФО и РСБУ</w:t>
            </w:r>
          </w:p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Расчет балла по данному подкритерию производится в следующем порядке:</w:t>
            </w:r>
          </w:p>
          <w:p w:rsidR="00BC4DFD" w:rsidRPr="00EE5611" w:rsidRDefault="00F15E36" w:rsidP="00BC4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15 баллов </w:t>
            </w:r>
            <w:r w:rsidR="00BC4DFD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(при наличии положительного финансового результата (прибыли) </w:t>
            </w:r>
            <w:proofErr w:type="gramStart"/>
            <w:r w:rsidR="00BC4DFD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114A6B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  <w:proofErr w:type="gramEnd"/>
            <w:r w:rsidR="00114A6B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г., 2017 г., 9 мес. 2018 г.</w:t>
            </w:r>
            <w:r w:rsidR="00BC4DFD" w:rsidRPr="00EE561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F15E36" w:rsidRPr="00EE5611" w:rsidRDefault="00BC4DFD" w:rsidP="00BC4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0 баллов (при наличии отрицательного финансового результата (</w:t>
            </w:r>
            <w:proofErr w:type="gramStart"/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убытков) </w:t>
            </w:r>
            <w:r w:rsidR="00114A6B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proofErr w:type="gramEnd"/>
            <w:r w:rsidR="00114A6B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 2016 г., 2017 г., 9 мес. 2018 г.</w:t>
            </w: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5E36" w:rsidRPr="00EE5611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E36" w:rsidRPr="00F15E36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E36" w:rsidRPr="00F15E36" w:rsidTr="00A43175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 xml:space="preserve">Рейтинга «Эксперт РА» </w:t>
            </w:r>
          </w:p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Расчет балла по данному подкритерию производится в следующем порядке:</w:t>
            </w:r>
          </w:p>
          <w:p w:rsidR="00F15E36" w:rsidRPr="003F2B70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 xml:space="preserve">15 баллов - при наличии действующего </w:t>
            </w:r>
            <w:r w:rsidRPr="00F15E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рейтинга «Эксперт РА» выше «</w:t>
            </w:r>
            <w:proofErr w:type="spellStart"/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ruAA</w:t>
            </w:r>
            <w:proofErr w:type="spellEnd"/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-»;</w:t>
            </w:r>
          </w:p>
          <w:p w:rsidR="00F15E36" w:rsidRPr="003F2B70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0 баллов - при отсутствии действующего рейтинга «Эксперт РА», а также при наличии действующего рейтинга «Эксперт РА» «</w:t>
            </w:r>
            <w:proofErr w:type="spellStart"/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ruAA</w:t>
            </w:r>
            <w:proofErr w:type="spellEnd"/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-» и ниже.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5E36" w:rsidRPr="00F15E36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E36" w:rsidRPr="00F15E36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E36" w:rsidRPr="00EE5611" w:rsidTr="00A43175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Размер страховых премий по договорам обязательного страхования гражданской ответственности вл</w:t>
            </w:r>
            <w:r w:rsidR="00941E1E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адельцев транспортных средств </w:t>
            </w: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(ОСАГО) за </w:t>
            </w:r>
            <w:r w:rsidR="00610639" w:rsidRPr="00EE561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114A6B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639" w:rsidRPr="00EE5611">
              <w:rPr>
                <w:rFonts w:ascii="Times New Roman" w:hAnsi="Times New Roman" w:cs="Times New Roman"/>
                <w:sz w:val="24"/>
                <w:szCs w:val="24"/>
              </w:rPr>
              <w:t>г.,</w:t>
            </w:r>
            <w:r w:rsidR="00114A6B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639" w:rsidRPr="00EE5611">
              <w:rPr>
                <w:rFonts w:ascii="Times New Roman" w:hAnsi="Times New Roman" w:cs="Times New Roman"/>
                <w:sz w:val="24"/>
                <w:szCs w:val="24"/>
              </w:rPr>
              <w:t>2017 г., 9 мес. 2018</w:t>
            </w:r>
            <w:r w:rsidR="00114A6B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639" w:rsidRPr="00EE561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5E36" w:rsidRPr="00EE5611" w:rsidRDefault="003D447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E36" w:rsidRPr="00EE5611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E36" w:rsidRPr="00EE5611" w:rsidTr="00623A30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Средний уровень страховых выплат по договорам обязательного страхования гражданской ответственности владельцев транспортных средств (ОСАГО) </w:t>
            </w:r>
            <w:proofErr w:type="gramStart"/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610639" w:rsidRPr="00EE5611">
              <w:t xml:space="preserve"> </w:t>
            </w:r>
            <w:r w:rsidR="00610639" w:rsidRPr="00EE561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proofErr w:type="gramEnd"/>
            <w:r w:rsidR="00610639" w:rsidRPr="00EE5611">
              <w:rPr>
                <w:rFonts w:ascii="Times New Roman" w:hAnsi="Times New Roman" w:cs="Times New Roman"/>
                <w:sz w:val="24"/>
                <w:szCs w:val="24"/>
              </w:rPr>
              <w:t>г.,2017 г., 9 мес. 2018</w:t>
            </w:r>
            <w:r w:rsidR="00114A6B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639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(рассчитывается как отношение объема в</w:t>
            </w:r>
            <w:r w:rsidR="00941E1E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ыплат по договорам страхования </w:t>
            </w: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ОСАГО к объему страховых премий по договорам страхования ОСАГО).</w:t>
            </w:r>
          </w:p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5E36" w:rsidRPr="00EE5611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36" w:rsidRPr="00EE5611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E36" w:rsidRPr="00EE5611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E36" w:rsidRPr="00EE5611" w:rsidTr="00623A30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подразделений (филиалов, отделений, представительств) Участника, обеспечивающих заключение договоров ОСАГО, прием заявлений о выплате страхового возмещения и урегулирование убытков в местах нахождения филиалов Заказчика в </w:t>
            </w:r>
            <w:proofErr w:type="gramStart"/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городах: </w:t>
            </w:r>
            <w:r w:rsidR="001F2CE7" w:rsidRPr="00EE5611">
              <w:t xml:space="preserve"> </w:t>
            </w:r>
            <w:r w:rsidR="001F2CE7" w:rsidRPr="00EE5611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  <w:proofErr w:type="gramEnd"/>
            <w:r w:rsidR="001F2CE7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, Иваново, Калуга, Киров, Йошкар-Ола, Нижний Новгород, Рязань, Тула, Ижевск. </w:t>
            </w:r>
          </w:p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Расчет балла по данному подкритерию производится в следующем порядке:</w:t>
            </w:r>
          </w:p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Расчет балла по данному подкритерию производится в следующем порядке:</w:t>
            </w:r>
          </w:p>
          <w:p w:rsidR="00F15E36" w:rsidRPr="00EE5611" w:rsidRDefault="003F2B70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15E36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баллов за наличие подразделений Участника во всех городах присутствия филиалов Заказчика, а также в других населенных пунктах на территории присутствия заказчика;</w:t>
            </w:r>
          </w:p>
          <w:p w:rsidR="00F15E36" w:rsidRPr="00EE5611" w:rsidRDefault="003F2B70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5E36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баллов -  за наличие подразделений Участника во всех городах присутствия филиалов Заказчика.</w:t>
            </w:r>
          </w:p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5 баллов – за отсутствие подразделения Участника в одном городе присутствия филиалов Заказчика;</w:t>
            </w:r>
          </w:p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0 баллов – за отсутствие подразделения Участника в более чем двух городах присутствия филиалов Заказчика.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5E36" w:rsidRPr="00EE5611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E36" w:rsidRPr="00EE5611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D2" w:rsidRPr="00EE5611" w:rsidTr="00A43175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EE5611" w:rsidRDefault="004138D2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EE5611" w:rsidRDefault="004138D2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Сервисные услуги</w:t>
            </w:r>
          </w:p>
          <w:p w:rsidR="004138D2" w:rsidRPr="00EE5611" w:rsidRDefault="004138D2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Рассматриваются дополнительные предложения Участника по повышению качества исполнения договора страхования. </w:t>
            </w:r>
          </w:p>
          <w:p w:rsidR="004138D2" w:rsidRPr="00EE5611" w:rsidRDefault="004138D2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За предложение, имеющее непосредственное отношение к предмету закупки присваивается 1 балл. </w:t>
            </w:r>
          </w:p>
          <w:p w:rsidR="004138D2" w:rsidRPr="00EE5611" w:rsidRDefault="004138D2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Расчет баллов по критерию </w:t>
            </w:r>
            <w:r w:rsidR="00C433F3" w:rsidRPr="00EE5611">
              <w:rPr>
                <w:rFonts w:ascii="Times New Roman" w:hAnsi="Times New Roman" w:cs="Times New Roman"/>
                <w:sz w:val="24"/>
                <w:szCs w:val="24"/>
              </w:rPr>
              <w:t>производится по формуле 2</w:t>
            </w: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D2" w:rsidRPr="00EE5611" w:rsidRDefault="004138D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8D2" w:rsidRPr="00EE5611" w:rsidRDefault="004138D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b/>
                <w:sz w:val="24"/>
                <w:szCs w:val="24"/>
              </w:rPr>
              <w:t>0,10</w:t>
            </w:r>
          </w:p>
        </w:tc>
      </w:tr>
    </w:tbl>
    <w:p w:rsidR="004138D2" w:rsidRPr="00EE5611" w:rsidRDefault="004138D2" w:rsidP="00F45F7E">
      <w:pPr>
        <w:keepNext/>
        <w:keepLines/>
        <w:tabs>
          <w:tab w:val="left" w:pos="0"/>
          <w:tab w:val="left" w:pos="993"/>
        </w:tabs>
        <w:spacing w:line="240" w:lineRule="auto"/>
        <w:ind w:left="36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138D2" w:rsidRPr="00EE5611" w:rsidRDefault="004138D2" w:rsidP="00F45F7E">
      <w:pPr>
        <w:keepNext/>
        <w:keepLines/>
        <w:tabs>
          <w:tab w:val="left" w:pos="0"/>
          <w:tab w:val="left" w:pos="993"/>
        </w:tabs>
        <w:spacing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E5611">
        <w:rPr>
          <w:rFonts w:ascii="Times New Roman" w:hAnsi="Times New Roman" w:cs="Times New Roman"/>
          <w:b/>
          <w:sz w:val="24"/>
          <w:szCs w:val="24"/>
        </w:rPr>
        <w:t>Формула 1</w:t>
      </w:r>
    </w:p>
    <w:p w:rsidR="004138D2" w:rsidRPr="00EE5611" w:rsidRDefault="004138D2" w:rsidP="00F45F7E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EE561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Расчет рейтинга по критерию </w:t>
      </w:r>
      <w:r w:rsidRPr="00EE5611">
        <w:rPr>
          <w:rFonts w:ascii="Times New Roman" w:hAnsi="Times New Roman" w:cs="Times New Roman"/>
          <w:b/>
          <w:sz w:val="24"/>
          <w:szCs w:val="24"/>
          <w:lang w:val="x-none" w:eastAsia="x-none"/>
        </w:rPr>
        <w:t xml:space="preserve">«Цена </w:t>
      </w:r>
      <w:r w:rsidRPr="00EE5611">
        <w:rPr>
          <w:rFonts w:ascii="Times New Roman" w:hAnsi="Times New Roman" w:cs="Times New Roman"/>
          <w:b/>
          <w:sz w:val="24"/>
          <w:szCs w:val="24"/>
          <w:lang w:eastAsia="x-none"/>
        </w:rPr>
        <w:t>договора</w:t>
      </w:r>
      <w:r w:rsidRPr="00EE5611">
        <w:rPr>
          <w:rFonts w:ascii="Times New Roman" w:hAnsi="Times New Roman" w:cs="Times New Roman"/>
          <w:b/>
          <w:sz w:val="24"/>
          <w:szCs w:val="24"/>
          <w:lang w:val="x-none" w:eastAsia="x-none"/>
        </w:rPr>
        <w:t xml:space="preserve">» </w:t>
      </w:r>
      <w:r w:rsidRPr="00EE561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осуществляется по следующей формуле:</w:t>
      </w:r>
    </w:p>
    <w:p w:rsidR="00F45F7E" w:rsidRPr="00EE5611" w:rsidRDefault="00F45F7E" w:rsidP="00F45F7E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  <w:lang w:val="x-none" w:eastAsia="x-none"/>
        </w:rPr>
      </w:pPr>
    </w:p>
    <w:p w:rsidR="004138D2" w:rsidRPr="00EE5611" w:rsidRDefault="004138D2" w:rsidP="00F45F7E">
      <w:pPr>
        <w:keepNext/>
        <w:keepLine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E5611">
        <w:rPr>
          <w:rFonts w:ascii="Times New Roman" w:hAnsi="Times New Roman" w:cs="Times New Roman"/>
          <w:noProof/>
          <w:position w:val="-30"/>
          <w:sz w:val="24"/>
          <w:szCs w:val="24"/>
          <w:lang w:eastAsia="ru-RU"/>
        </w:rPr>
        <w:drawing>
          <wp:inline distT="0" distB="0" distL="0" distR="0" wp14:anchorId="08C3E578" wp14:editId="5E46E144">
            <wp:extent cx="1647825" cy="542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8D2" w:rsidRPr="00EE5611" w:rsidRDefault="004138D2" w:rsidP="00F45F7E">
      <w:pPr>
        <w:keepNext/>
        <w:keepLines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E5611">
        <w:rPr>
          <w:rFonts w:ascii="Times New Roman" w:hAnsi="Times New Roman" w:cs="Times New Roman"/>
          <w:sz w:val="24"/>
          <w:szCs w:val="24"/>
        </w:rPr>
        <w:t xml:space="preserve">где </w:t>
      </w:r>
      <w:r w:rsidRPr="00EE5611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03CE224" wp14:editId="1ABC6343">
            <wp:extent cx="25717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611"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End"/>
      <w:r w:rsidRPr="00EE5611">
        <w:rPr>
          <w:rFonts w:ascii="Times New Roman" w:hAnsi="Times New Roman" w:cs="Times New Roman"/>
          <w:sz w:val="24"/>
          <w:szCs w:val="24"/>
        </w:rPr>
        <w:t xml:space="preserve"> рейтинг, присуждаемый </w:t>
      </w:r>
      <w:proofErr w:type="spellStart"/>
      <w:r w:rsidRPr="00EE5611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EE5611">
        <w:rPr>
          <w:rFonts w:ascii="Times New Roman" w:hAnsi="Times New Roman" w:cs="Times New Roman"/>
          <w:sz w:val="24"/>
          <w:szCs w:val="24"/>
        </w:rPr>
        <w:t>-й заявке по указанному критерию,</w:t>
      </w:r>
    </w:p>
    <w:p w:rsidR="004138D2" w:rsidRPr="00F45F7E" w:rsidRDefault="004138D2" w:rsidP="00F45F7E">
      <w:pPr>
        <w:keepNext/>
        <w:keepLine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E5611">
        <w:rPr>
          <w:rFonts w:ascii="Times New Roman" w:hAnsi="Times New Roman" w:cs="Times New Roman"/>
          <w:sz w:val="24"/>
          <w:szCs w:val="24"/>
        </w:rPr>
        <w:t>А</w:t>
      </w:r>
      <w:r w:rsidRPr="00EE561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max</w:t>
      </w:r>
      <w:r w:rsidRPr="00EE561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EE5611">
        <w:rPr>
          <w:rFonts w:ascii="Times New Roman" w:hAnsi="Times New Roman" w:cs="Times New Roman"/>
          <w:sz w:val="24"/>
          <w:szCs w:val="24"/>
        </w:rPr>
        <w:t>- начальная (максимальная) цена договора, установленная в пункте 6.1. настоящей документации,</w:t>
      </w:r>
    </w:p>
    <w:p w:rsidR="004138D2" w:rsidRPr="00F45F7E" w:rsidRDefault="004138D2" w:rsidP="00F45F7E">
      <w:pPr>
        <w:keepNext/>
        <w:keepLine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t>А</w:t>
      </w:r>
      <w:proofErr w:type="spellStart"/>
      <w:r w:rsidRPr="00F45F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F45F7E">
        <w:rPr>
          <w:rFonts w:ascii="Times New Roman" w:hAnsi="Times New Roman" w:cs="Times New Roman"/>
          <w:sz w:val="24"/>
          <w:szCs w:val="24"/>
        </w:rPr>
        <w:t xml:space="preserve">– предложение </w:t>
      </w:r>
      <w:proofErr w:type="spellStart"/>
      <w:r w:rsidRPr="00F45F7E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F45F7E">
        <w:rPr>
          <w:rFonts w:ascii="Times New Roman" w:hAnsi="Times New Roman" w:cs="Times New Roman"/>
          <w:sz w:val="24"/>
          <w:szCs w:val="24"/>
        </w:rPr>
        <w:t>-го участника Конкурса по цене договора.</w:t>
      </w:r>
    </w:p>
    <w:p w:rsidR="004138D2" w:rsidRPr="00F45F7E" w:rsidRDefault="004138D2" w:rsidP="00F45F7E">
      <w:pPr>
        <w:keepNext/>
        <w:keepLines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eastAsia="x-none"/>
        </w:rPr>
      </w:pPr>
      <w:r w:rsidRPr="00F45F7E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Формула 2</w:t>
      </w:r>
    </w:p>
    <w:p w:rsidR="004138D2" w:rsidRPr="00F45F7E" w:rsidRDefault="004138D2" w:rsidP="00F45F7E">
      <w:pPr>
        <w:keepNext/>
        <w:keepLines/>
        <w:spacing w:after="12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Оценка по критериям 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«Квалификация Участника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 xml:space="preserve"> закупочной процедуры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»</w:t>
      </w: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и 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«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Сервисные услуги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»</w:t>
      </w: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производится </w:t>
      </w:r>
      <w:r w:rsidRPr="00F45F7E">
        <w:rPr>
          <w:rFonts w:ascii="Times New Roman" w:hAnsi="Times New Roman" w:cs="Times New Roman"/>
          <w:bCs/>
          <w:sz w:val="24"/>
          <w:szCs w:val="24"/>
          <w:lang w:eastAsia="x-none"/>
        </w:rPr>
        <w:t>по формуле 2</w:t>
      </w: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:</w:t>
      </w:r>
    </w:p>
    <w:p w:rsidR="00C433F3" w:rsidRPr="00F45F7E" w:rsidRDefault="00C433F3" w:rsidP="00F45F7E">
      <w:pPr>
        <w:keepNext/>
        <w:keepLines/>
        <w:spacing w:after="120" w:line="240" w:lineRule="auto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</w:p>
    <w:p w:rsidR="004138D2" w:rsidRPr="00F45F7E" w:rsidRDefault="004138D2" w:rsidP="00F45F7E">
      <w:pPr>
        <w:keepNext/>
        <w:keepLines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Sa</m:t>
          </m:r>
          <m:r>
            <w:rPr>
              <w:rFonts w:ascii="Cambria Math" w:hAnsi="Cambria Math" w:cs="Times New Roman"/>
              <w:smallCaps/>
              <w:sz w:val="24"/>
              <w:szCs w:val="24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Smax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*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Bmax</m:t>
          </m:r>
        </m:oMath>
      </m:oMathPara>
    </w:p>
    <w:p w:rsidR="009F36F1" w:rsidRPr="00F45F7E" w:rsidRDefault="009F36F1" w:rsidP="00F45F7E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где </w:t>
      </w:r>
      <w:proofErr w:type="spellStart"/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Sai</w:t>
      </w:r>
      <w:proofErr w:type="spellEnd"/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 – рейтинг, присуждаемый i-й заявке по указанному подкритерию,</w:t>
      </w:r>
    </w:p>
    <w:p w:rsidR="009F36F1" w:rsidRPr="00F45F7E" w:rsidRDefault="009F36F1" w:rsidP="00F45F7E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proofErr w:type="spellStart"/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Smax</w:t>
      </w:r>
      <w:proofErr w:type="spellEnd"/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- максимальное значение по подкритерию среди всех заявок участников закупки, </w:t>
      </w:r>
    </w:p>
    <w:p w:rsidR="009F36F1" w:rsidRPr="00F45F7E" w:rsidRDefault="009F36F1" w:rsidP="00F45F7E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proofErr w:type="spellStart"/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Si</w:t>
      </w:r>
      <w:proofErr w:type="spellEnd"/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– значение по подкритерию i-ой заявки участника закупки,</w:t>
      </w:r>
    </w:p>
    <w:p w:rsidR="00915D31" w:rsidRDefault="009F36F1" w:rsidP="00915D31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proofErr w:type="spellStart"/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Bmax</w:t>
      </w:r>
      <w:proofErr w:type="spellEnd"/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– максимальное количество баллов по подкритерию.</w:t>
      </w:r>
    </w:p>
    <w:p w:rsidR="00915D31" w:rsidRDefault="009F36F1" w:rsidP="00915D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t>Итоговый рейтинг заявки каждого участника расс</w:t>
      </w:r>
      <w:r w:rsidR="00F45F7E" w:rsidRPr="00F45F7E">
        <w:rPr>
          <w:rFonts w:ascii="Times New Roman" w:hAnsi="Times New Roman" w:cs="Times New Roman"/>
          <w:sz w:val="24"/>
          <w:szCs w:val="24"/>
        </w:rPr>
        <w:t xml:space="preserve">читывается сложением полученных </w:t>
      </w:r>
      <w:r w:rsidRPr="00F45F7E">
        <w:rPr>
          <w:rFonts w:ascii="Times New Roman" w:hAnsi="Times New Roman" w:cs="Times New Roman"/>
          <w:sz w:val="24"/>
          <w:szCs w:val="24"/>
        </w:rPr>
        <w:t>каждым Участником баллов по каждому критерию, умноженному на коэффициент значимости этого критерия в виде десятичной дроби.</w:t>
      </w:r>
      <w:r w:rsidR="00915D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36F1" w:rsidRPr="00915D31" w:rsidRDefault="009F36F1" w:rsidP="00915D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t xml:space="preserve">Первое место в </w:t>
      </w:r>
      <w:proofErr w:type="spellStart"/>
      <w:r w:rsidRPr="00F45F7E">
        <w:rPr>
          <w:rFonts w:ascii="Times New Roman" w:hAnsi="Times New Roman" w:cs="Times New Roman"/>
          <w:sz w:val="24"/>
          <w:szCs w:val="24"/>
        </w:rPr>
        <w:t>ранжировке</w:t>
      </w:r>
      <w:proofErr w:type="spellEnd"/>
      <w:r w:rsidRPr="00F45F7E">
        <w:rPr>
          <w:rFonts w:ascii="Times New Roman" w:hAnsi="Times New Roman" w:cs="Times New Roman"/>
          <w:sz w:val="24"/>
          <w:szCs w:val="24"/>
        </w:rPr>
        <w:t xml:space="preserve"> Конкурсных заявок</w:t>
      </w:r>
      <w:bookmarkStart w:id="0" w:name="_GoBack"/>
      <w:bookmarkEnd w:id="0"/>
      <w:r w:rsidRPr="00F45F7E">
        <w:rPr>
          <w:rFonts w:ascii="Times New Roman" w:hAnsi="Times New Roman" w:cs="Times New Roman"/>
          <w:sz w:val="24"/>
          <w:szCs w:val="24"/>
        </w:rPr>
        <w:t xml:space="preserve"> присваивается Участнику конкурса, набравшему наибольшую сумму баллов.</w:t>
      </w:r>
    </w:p>
    <w:p w:rsidR="009F36F1" w:rsidRPr="00F45F7E" w:rsidRDefault="009F36F1" w:rsidP="00F45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t>При равенстве баллов Участников открытого конкурса победителем признается Участник, подавший заявку ранее остальных Участников конкурса.</w:t>
      </w:r>
    </w:p>
    <w:p w:rsidR="009F36F1" w:rsidRPr="00F45F7E" w:rsidRDefault="009F36F1" w:rsidP="00F45F7E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9A3450" w:rsidRPr="00F45F7E" w:rsidRDefault="009A3450" w:rsidP="00F45F7E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sectPr w:rsidR="009A3450" w:rsidRPr="00F45F7E" w:rsidSect="009522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CDC" w:rsidRDefault="00103CDC" w:rsidP="0088478B">
      <w:pPr>
        <w:spacing w:after="0" w:line="240" w:lineRule="auto"/>
      </w:pPr>
      <w:r>
        <w:separator/>
      </w:r>
    </w:p>
  </w:endnote>
  <w:endnote w:type="continuationSeparator" w:id="0">
    <w:p w:rsidR="00103CDC" w:rsidRDefault="00103CDC" w:rsidP="0088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54F" w:rsidRDefault="0035354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628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8478B" w:rsidRPr="0088478B" w:rsidRDefault="00EE0166">
        <w:pPr>
          <w:pStyle w:val="a6"/>
          <w:jc w:val="right"/>
          <w:rPr>
            <w:rFonts w:ascii="Times New Roman" w:hAnsi="Times New Roman" w:cs="Times New Roman"/>
          </w:rPr>
        </w:pPr>
        <w:r w:rsidRPr="0088478B">
          <w:rPr>
            <w:rFonts w:ascii="Times New Roman" w:hAnsi="Times New Roman" w:cs="Times New Roman"/>
          </w:rPr>
          <w:fldChar w:fldCharType="begin"/>
        </w:r>
        <w:r w:rsidR="0088478B" w:rsidRPr="0088478B">
          <w:rPr>
            <w:rFonts w:ascii="Times New Roman" w:hAnsi="Times New Roman" w:cs="Times New Roman"/>
          </w:rPr>
          <w:instrText xml:space="preserve"> PAGE   \* MERGEFORMAT </w:instrText>
        </w:r>
        <w:r w:rsidRPr="0088478B">
          <w:rPr>
            <w:rFonts w:ascii="Times New Roman" w:hAnsi="Times New Roman" w:cs="Times New Roman"/>
          </w:rPr>
          <w:fldChar w:fldCharType="separate"/>
        </w:r>
        <w:r w:rsidR="0013262F">
          <w:rPr>
            <w:rFonts w:ascii="Times New Roman" w:hAnsi="Times New Roman" w:cs="Times New Roman"/>
            <w:noProof/>
          </w:rPr>
          <w:t>3</w:t>
        </w:r>
        <w:r w:rsidRPr="0088478B">
          <w:rPr>
            <w:rFonts w:ascii="Times New Roman" w:hAnsi="Times New Roman" w:cs="Times New Roman"/>
          </w:rPr>
          <w:fldChar w:fldCharType="end"/>
        </w:r>
      </w:p>
    </w:sdtContent>
  </w:sdt>
  <w:p w:rsidR="0088478B" w:rsidRDefault="0088478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54F" w:rsidRDefault="0035354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CDC" w:rsidRDefault="00103CDC" w:rsidP="0088478B">
      <w:pPr>
        <w:spacing w:after="0" w:line="240" w:lineRule="auto"/>
      </w:pPr>
      <w:r>
        <w:separator/>
      </w:r>
    </w:p>
  </w:footnote>
  <w:footnote w:type="continuationSeparator" w:id="0">
    <w:p w:rsidR="00103CDC" w:rsidRDefault="00103CDC" w:rsidP="00884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54F" w:rsidRDefault="0035354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54F" w:rsidRDefault="0035354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54F" w:rsidRDefault="003535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7E4B4688"/>
    <w:multiLevelType w:val="hybridMultilevel"/>
    <w:tmpl w:val="3BB4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removeDateAndTim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727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38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D0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1F4"/>
    <w:rsid w:val="00073C2D"/>
    <w:rsid w:val="00073C36"/>
    <w:rsid w:val="00073DFD"/>
    <w:rsid w:val="00073EFA"/>
    <w:rsid w:val="000744C8"/>
    <w:rsid w:val="00074715"/>
    <w:rsid w:val="00074745"/>
    <w:rsid w:val="00074A7D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CC8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4F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718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0B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049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CDC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096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45"/>
    <w:rsid w:val="00113BA2"/>
    <w:rsid w:val="00113C2F"/>
    <w:rsid w:val="00113C68"/>
    <w:rsid w:val="001142AA"/>
    <w:rsid w:val="0011469E"/>
    <w:rsid w:val="001149EA"/>
    <w:rsid w:val="00114A5C"/>
    <w:rsid w:val="00114A6B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5"/>
    <w:rsid w:val="001213A8"/>
    <w:rsid w:val="001213F2"/>
    <w:rsid w:val="00121807"/>
    <w:rsid w:val="00121814"/>
    <w:rsid w:val="001218E8"/>
    <w:rsid w:val="00121BD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2E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62F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430"/>
    <w:rsid w:val="001469D6"/>
    <w:rsid w:val="00146D37"/>
    <w:rsid w:val="00146F70"/>
    <w:rsid w:val="00146F77"/>
    <w:rsid w:val="001474C9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127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38E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18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274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086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139"/>
    <w:rsid w:val="001862E1"/>
    <w:rsid w:val="0018635E"/>
    <w:rsid w:val="00186F0C"/>
    <w:rsid w:val="00186FD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0A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1A4"/>
    <w:rsid w:val="001A4423"/>
    <w:rsid w:val="001A4782"/>
    <w:rsid w:val="001A4C7F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5B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7E4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9CD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93C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2CE7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0CE2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AB9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BAA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D54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7D5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59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7F9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0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378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0C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2EAB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874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4437"/>
    <w:rsid w:val="00334501"/>
    <w:rsid w:val="00334523"/>
    <w:rsid w:val="003346CE"/>
    <w:rsid w:val="00334B1C"/>
    <w:rsid w:val="00334B20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54F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89D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423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463"/>
    <w:rsid w:val="003836CB"/>
    <w:rsid w:val="003837E5"/>
    <w:rsid w:val="0038384A"/>
    <w:rsid w:val="00383AC1"/>
    <w:rsid w:val="00383AC7"/>
    <w:rsid w:val="00383CF0"/>
    <w:rsid w:val="00383E4C"/>
    <w:rsid w:val="00384054"/>
    <w:rsid w:val="003840F3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609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79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7C5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9A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0FE4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472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3EC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B70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D09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3EC"/>
    <w:rsid w:val="004135FB"/>
    <w:rsid w:val="004138D2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3B"/>
    <w:rsid w:val="004366A4"/>
    <w:rsid w:val="00436FB1"/>
    <w:rsid w:val="00437209"/>
    <w:rsid w:val="00437354"/>
    <w:rsid w:val="00437482"/>
    <w:rsid w:val="00437A43"/>
    <w:rsid w:val="00437AB6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B7D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757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2E96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A7A30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29C"/>
    <w:rsid w:val="004B48A2"/>
    <w:rsid w:val="004B4B05"/>
    <w:rsid w:val="004B4EBB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057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04F5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487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5FAE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202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4BB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B3E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22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164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BF2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A34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11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5DAE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0EAE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639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4D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379CF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D10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3EB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9F4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2C1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02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1F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727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449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68A6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645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08B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47FD3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90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355"/>
    <w:rsid w:val="00763694"/>
    <w:rsid w:val="00763A08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22D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8A5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827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0C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3E1"/>
    <w:rsid w:val="007D4662"/>
    <w:rsid w:val="007D4811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6D1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72C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0E2E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5FE5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5E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EDB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54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70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7BF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18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2D9B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78B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284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A7F31"/>
    <w:rsid w:val="008B0326"/>
    <w:rsid w:val="008B0525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A7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028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D0B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D31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E1E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212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350A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3F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73F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E10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06A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BD0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4DAF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6F1"/>
    <w:rsid w:val="009F3907"/>
    <w:rsid w:val="009F3ACA"/>
    <w:rsid w:val="009F468A"/>
    <w:rsid w:val="009F4CED"/>
    <w:rsid w:val="009F4D80"/>
    <w:rsid w:val="009F512D"/>
    <w:rsid w:val="009F5445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3E49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9FD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13"/>
    <w:rsid w:val="00A448D3"/>
    <w:rsid w:val="00A44B38"/>
    <w:rsid w:val="00A451B0"/>
    <w:rsid w:val="00A4536C"/>
    <w:rsid w:val="00A4553B"/>
    <w:rsid w:val="00A461FD"/>
    <w:rsid w:val="00A467E1"/>
    <w:rsid w:val="00A46DDD"/>
    <w:rsid w:val="00A46F38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4F66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92C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D4B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782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4E92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6D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516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735"/>
    <w:rsid w:val="00B719BD"/>
    <w:rsid w:val="00B71B2F"/>
    <w:rsid w:val="00B71F34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7FB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D07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22E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4DFD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1CD5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4BB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2C3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A7A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0A6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503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3F3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2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3C7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5FA4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56B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A1D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19C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0C3"/>
    <w:rsid w:val="00D22177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2782C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95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DAB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8A0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C4A"/>
    <w:rsid w:val="00D74EB7"/>
    <w:rsid w:val="00D74F6F"/>
    <w:rsid w:val="00D75636"/>
    <w:rsid w:val="00D757A4"/>
    <w:rsid w:val="00D757F4"/>
    <w:rsid w:val="00D759BA"/>
    <w:rsid w:val="00D763C8"/>
    <w:rsid w:val="00D76669"/>
    <w:rsid w:val="00D770E7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0FB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69E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D82"/>
    <w:rsid w:val="00DF2ED4"/>
    <w:rsid w:val="00DF3275"/>
    <w:rsid w:val="00DF3B8E"/>
    <w:rsid w:val="00DF3EBF"/>
    <w:rsid w:val="00DF4667"/>
    <w:rsid w:val="00DF4831"/>
    <w:rsid w:val="00DF49BC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6D3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899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B7F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EF9"/>
    <w:rsid w:val="00E21F5F"/>
    <w:rsid w:val="00E226AD"/>
    <w:rsid w:val="00E22B17"/>
    <w:rsid w:val="00E22C6E"/>
    <w:rsid w:val="00E22D84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9EC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D48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1D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A17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387E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77DEA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90"/>
    <w:rsid w:val="00E92AD6"/>
    <w:rsid w:val="00E92C94"/>
    <w:rsid w:val="00E92DCC"/>
    <w:rsid w:val="00E9336C"/>
    <w:rsid w:val="00E937C3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54E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166"/>
    <w:rsid w:val="00EE02F2"/>
    <w:rsid w:val="00EE03F7"/>
    <w:rsid w:val="00EE06B9"/>
    <w:rsid w:val="00EE083A"/>
    <w:rsid w:val="00EE0BF1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611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774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4E3A"/>
    <w:rsid w:val="00F155A6"/>
    <w:rsid w:val="00F1574F"/>
    <w:rsid w:val="00F15DAC"/>
    <w:rsid w:val="00F15E36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BC2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4DEA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5F7E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750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099"/>
    <w:rsid w:val="00F6031F"/>
    <w:rsid w:val="00F606E9"/>
    <w:rsid w:val="00F6077F"/>
    <w:rsid w:val="00F60FCA"/>
    <w:rsid w:val="00F61444"/>
    <w:rsid w:val="00F615CC"/>
    <w:rsid w:val="00F61661"/>
    <w:rsid w:val="00F61B4B"/>
    <w:rsid w:val="00F61F1C"/>
    <w:rsid w:val="00F62165"/>
    <w:rsid w:val="00F621F0"/>
    <w:rsid w:val="00F62318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7F0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53F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C28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7D2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83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4E6A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727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478B"/>
  </w:style>
  <w:style w:type="paragraph" w:styleId="a6">
    <w:name w:val="footer"/>
    <w:basedOn w:val="a"/>
    <w:link w:val="a7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478B"/>
  </w:style>
  <w:style w:type="paragraph" w:styleId="a8">
    <w:name w:val="Balloon Text"/>
    <w:basedOn w:val="a"/>
    <w:link w:val="a9"/>
    <w:uiPriority w:val="99"/>
    <w:semiHidden/>
    <w:unhideWhenUsed/>
    <w:rsid w:val="00E1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7B7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13BA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13BA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13BA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13BA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13BAA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1A4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119887-5F42-4BD9-A5EF-6B82E5490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2018-04-02T13:08:00Z</dcterms:created>
  <dcterms:modified xsi:type="dcterms:W3CDTF">2018-12-18T07:34:00Z</dcterms:modified>
</cp:coreProperties>
</file>